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857978" w14:textId="77777777" w:rsidR="001859C1" w:rsidRPr="007C0776" w:rsidRDefault="001859C1" w:rsidP="005E7F54">
      <w:pPr>
        <w:spacing w:after="0" w:line="300" w:lineRule="auto"/>
        <w:ind w:firstLine="709"/>
        <w:jc w:val="both"/>
        <w:rPr>
          <w:b/>
          <w:sz w:val="24"/>
          <w:szCs w:val="24"/>
        </w:rPr>
      </w:pPr>
    </w:p>
    <w:p w14:paraId="3F21063E" w14:textId="635FB985" w:rsidR="00577512" w:rsidRPr="00835F90" w:rsidRDefault="001859C1" w:rsidP="005E7F54">
      <w:pPr>
        <w:spacing w:after="0" w:line="300" w:lineRule="auto"/>
        <w:jc w:val="both"/>
        <w:rPr>
          <w:sz w:val="24"/>
          <w:szCs w:val="24"/>
          <w:lang w:val="en-US"/>
        </w:rPr>
      </w:pPr>
      <w:r w:rsidRPr="007C0776">
        <w:rPr>
          <w:b/>
          <w:sz w:val="24"/>
          <w:szCs w:val="24"/>
        </w:rPr>
        <w:tab/>
      </w:r>
      <w:r w:rsidR="00835F90" w:rsidRPr="005473F4">
        <w:rPr>
          <w:sz w:val="24"/>
          <w:szCs w:val="24"/>
          <w:lang w:val="en-US"/>
        </w:rPr>
        <w:t xml:space="preserve">On </w:t>
      </w:r>
      <w:r w:rsidR="00835F90">
        <w:rPr>
          <w:sz w:val="24"/>
          <w:szCs w:val="24"/>
          <w:lang w:val="en-US"/>
        </w:rPr>
        <w:t>1</w:t>
      </w:r>
      <w:r w:rsidR="00835F90" w:rsidRPr="005473F4">
        <w:rPr>
          <w:sz w:val="24"/>
          <w:szCs w:val="24"/>
          <w:lang w:val="en-US"/>
        </w:rPr>
        <w:t xml:space="preserve"> March 2022, as a part of the international project "Russia in the South Seas", an online conference will be held which will connect Russia and </w:t>
      </w:r>
      <w:r w:rsidR="00835F90">
        <w:rPr>
          <w:sz w:val="24"/>
          <w:szCs w:val="24"/>
          <w:lang w:val="en-US"/>
        </w:rPr>
        <w:t>Malaysia</w:t>
      </w:r>
      <w:r w:rsidR="007B4011" w:rsidRPr="00835F90">
        <w:rPr>
          <w:sz w:val="24"/>
          <w:szCs w:val="24"/>
          <w:lang w:val="en-US"/>
        </w:rPr>
        <w:t>.</w:t>
      </w:r>
    </w:p>
    <w:p w14:paraId="4704DE6A" w14:textId="5043C013" w:rsidR="000F51A1" w:rsidRPr="00835F90" w:rsidRDefault="00835F90" w:rsidP="005E7F54">
      <w:pPr>
        <w:spacing w:after="0" w:line="300" w:lineRule="auto"/>
        <w:ind w:firstLine="708"/>
        <w:jc w:val="both"/>
        <w:rPr>
          <w:sz w:val="24"/>
          <w:szCs w:val="24"/>
          <w:lang w:val="en-US"/>
        </w:rPr>
      </w:pPr>
      <w:r w:rsidRPr="005473F4">
        <w:rPr>
          <w:sz w:val="24"/>
          <w:szCs w:val="24"/>
          <w:lang w:val="en-US"/>
        </w:rPr>
        <w:t>A purpose of the project is to strengthen scientific, cultural and humanitarian ties, to develop intercultural dialogue</w:t>
      </w:r>
      <w:r w:rsidR="000F51A1" w:rsidRPr="00835F90">
        <w:rPr>
          <w:sz w:val="24"/>
          <w:szCs w:val="24"/>
          <w:lang w:val="en-US"/>
        </w:rPr>
        <w:t>.</w:t>
      </w:r>
    </w:p>
    <w:p w14:paraId="4C2D306B" w14:textId="450AD71D" w:rsidR="008D3DD8" w:rsidRPr="00835F90" w:rsidRDefault="00835F90" w:rsidP="005E7F54">
      <w:pPr>
        <w:spacing w:after="0" w:line="300" w:lineRule="auto"/>
        <w:ind w:firstLine="708"/>
        <w:jc w:val="both"/>
        <w:rPr>
          <w:sz w:val="24"/>
          <w:szCs w:val="24"/>
          <w:lang w:val="en-US"/>
        </w:rPr>
      </w:pPr>
      <w:r w:rsidRPr="003C2E04">
        <w:rPr>
          <w:sz w:val="24"/>
          <w:szCs w:val="24"/>
          <w:lang w:val="en-US"/>
        </w:rPr>
        <w:t xml:space="preserve">The current state, as well as the prospects for relations between Russia and </w:t>
      </w:r>
      <w:r>
        <w:rPr>
          <w:sz w:val="24"/>
          <w:szCs w:val="24"/>
          <w:lang w:val="en-US"/>
        </w:rPr>
        <w:t>Malaysia</w:t>
      </w:r>
      <w:r w:rsidRPr="003C2E04">
        <w:rPr>
          <w:sz w:val="24"/>
          <w:szCs w:val="24"/>
          <w:lang w:val="en-US"/>
        </w:rPr>
        <w:t xml:space="preserve"> will be reviewed at the conference. Special attention will be paid to the Russian historical legacy of exploring the region, beginning with the first Russian circumnavigation by </w:t>
      </w:r>
      <w:proofErr w:type="spellStart"/>
      <w:r w:rsidRPr="003C2E04">
        <w:rPr>
          <w:sz w:val="24"/>
          <w:szCs w:val="24"/>
          <w:lang w:val="en-US"/>
        </w:rPr>
        <w:t>Kruzenshtern</w:t>
      </w:r>
      <w:proofErr w:type="spellEnd"/>
      <w:r w:rsidRPr="003C2E04">
        <w:rPr>
          <w:sz w:val="24"/>
          <w:szCs w:val="24"/>
          <w:lang w:val="en-US"/>
        </w:rPr>
        <w:t xml:space="preserve"> and </w:t>
      </w:r>
      <w:proofErr w:type="spellStart"/>
      <w:r w:rsidRPr="003C2E04">
        <w:rPr>
          <w:sz w:val="24"/>
          <w:szCs w:val="24"/>
          <w:lang w:val="en-US"/>
        </w:rPr>
        <w:t>Lisyansky</w:t>
      </w:r>
      <w:proofErr w:type="spellEnd"/>
      <w:r w:rsidRPr="003C2E04">
        <w:rPr>
          <w:sz w:val="24"/>
          <w:szCs w:val="24"/>
          <w:lang w:val="en-US"/>
        </w:rPr>
        <w:t xml:space="preserve"> and the scientific research of N. N. </w:t>
      </w:r>
      <w:proofErr w:type="spellStart"/>
      <w:r w:rsidRPr="003C2E04">
        <w:rPr>
          <w:sz w:val="24"/>
          <w:szCs w:val="24"/>
          <w:lang w:val="en-US"/>
        </w:rPr>
        <w:t>Miklouho-Maclay</w:t>
      </w:r>
      <w:proofErr w:type="spellEnd"/>
      <w:r w:rsidR="008D3DD8" w:rsidRPr="00835F90">
        <w:rPr>
          <w:sz w:val="24"/>
          <w:szCs w:val="24"/>
          <w:lang w:val="en-US"/>
        </w:rPr>
        <w:t xml:space="preserve">. </w:t>
      </w:r>
    </w:p>
    <w:p w14:paraId="3C588C54" w14:textId="49651481" w:rsidR="008D3DD8" w:rsidRPr="00835F90" w:rsidRDefault="00835F90" w:rsidP="005E7F54">
      <w:pPr>
        <w:spacing w:after="0" w:line="300" w:lineRule="auto"/>
        <w:ind w:firstLine="708"/>
        <w:jc w:val="both"/>
        <w:rPr>
          <w:sz w:val="24"/>
          <w:szCs w:val="24"/>
          <w:lang w:val="en-US"/>
        </w:rPr>
      </w:pPr>
      <w:r w:rsidRPr="003C2E04">
        <w:rPr>
          <w:sz w:val="24"/>
          <w:szCs w:val="24"/>
          <w:lang w:val="en-US"/>
        </w:rPr>
        <w:t xml:space="preserve">Ambassador of the Russian Federation, experts of the Russian Academy of Sciences, representatives of the scientific community of </w:t>
      </w:r>
      <w:r>
        <w:rPr>
          <w:sz w:val="24"/>
          <w:szCs w:val="24"/>
          <w:lang w:val="en-US"/>
        </w:rPr>
        <w:t>Malaysia</w:t>
      </w:r>
      <w:r w:rsidRPr="003C2E04">
        <w:rPr>
          <w:sz w:val="24"/>
          <w:szCs w:val="24"/>
          <w:lang w:val="en-US"/>
        </w:rPr>
        <w:t>, specialists in education, as well as public and political figures of the two countries will take part in the conference and make presentations</w:t>
      </w:r>
      <w:r w:rsidR="00285790" w:rsidRPr="00835F90">
        <w:rPr>
          <w:sz w:val="24"/>
          <w:szCs w:val="24"/>
          <w:lang w:val="en-US"/>
        </w:rPr>
        <w:t xml:space="preserve">. </w:t>
      </w:r>
    </w:p>
    <w:p w14:paraId="14256FE6" w14:textId="77777777" w:rsidR="00676076" w:rsidRPr="00835F90" w:rsidRDefault="00676076" w:rsidP="005E7F54">
      <w:pPr>
        <w:spacing w:after="0" w:line="300" w:lineRule="auto"/>
        <w:ind w:firstLine="708"/>
        <w:jc w:val="both"/>
        <w:rPr>
          <w:sz w:val="24"/>
          <w:szCs w:val="24"/>
          <w:lang w:val="en-US"/>
        </w:rPr>
      </w:pPr>
    </w:p>
    <w:p w14:paraId="66181EB1" w14:textId="034B9102" w:rsidR="00577512" w:rsidRPr="00835F90" w:rsidRDefault="00835F90" w:rsidP="005E7F54">
      <w:pPr>
        <w:spacing w:after="0" w:line="300" w:lineRule="auto"/>
        <w:ind w:firstLine="708"/>
        <w:jc w:val="both"/>
        <w:rPr>
          <w:sz w:val="24"/>
          <w:szCs w:val="24"/>
          <w:lang w:val="en-US"/>
        </w:rPr>
      </w:pPr>
      <w:r w:rsidRPr="00070B1A">
        <w:rPr>
          <w:sz w:val="24"/>
          <w:szCs w:val="24"/>
          <w:lang w:val="en-US"/>
        </w:rPr>
        <w:t>Everyone is welcome to participate, regardless of the country of stay or residence (participation is free</w:t>
      </w:r>
      <w:r w:rsidR="008D3DD8" w:rsidRPr="00835F90">
        <w:rPr>
          <w:sz w:val="24"/>
          <w:szCs w:val="24"/>
          <w:lang w:val="en-US"/>
        </w:rPr>
        <w:t>)</w:t>
      </w:r>
      <w:r w:rsidR="00E83F5C" w:rsidRPr="00835F90">
        <w:rPr>
          <w:sz w:val="24"/>
          <w:szCs w:val="24"/>
          <w:lang w:val="en-US"/>
        </w:rPr>
        <w:t>.</w:t>
      </w:r>
    </w:p>
    <w:p w14:paraId="6A466D60" w14:textId="7ABBBB7C" w:rsidR="00285790" w:rsidRPr="00835F90" w:rsidRDefault="00835F90" w:rsidP="005E7F54">
      <w:pPr>
        <w:spacing w:after="0" w:line="300" w:lineRule="auto"/>
        <w:ind w:firstLine="708"/>
        <w:jc w:val="both"/>
        <w:rPr>
          <w:sz w:val="24"/>
          <w:szCs w:val="24"/>
          <w:lang w:val="en-US"/>
        </w:rPr>
      </w:pPr>
      <w:r>
        <w:rPr>
          <w:sz w:val="24"/>
          <w:szCs w:val="24"/>
          <w:lang w:val="en-US"/>
        </w:rPr>
        <w:t>Date</w:t>
      </w:r>
      <w:r w:rsidR="00285790" w:rsidRPr="00835F90">
        <w:rPr>
          <w:sz w:val="24"/>
          <w:szCs w:val="24"/>
          <w:lang w:val="en-US"/>
        </w:rPr>
        <w:t xml:space="preserve">: </w:t>
      </w:r>
      <w:r w:rsidR="004F72C9" w:rsidRPr="00835F90">
        <w:rPr>
          <w:sz w:val="24"/>
          <w:szCs w:val="24"/>
          <w:lang w:val="en-US"/>
        </w:rPr>
        <w:t>1</w:t>
      </w:r>
      <w:r w:rsidR="00285790" w:rsidRPr="00835F90">
        <w:rPr>
          <w:sz w:val="24"/>
          <w:szCs w:val="24"/>
          <w:lang w:val="en-US"/>
        </w:rPr>
        <w:t xml:space="preserve"> </w:t>
      </w:r>
      <w:r>
        <w:rPr>
          <w:sz w:val="24"/>
          <w:szCs w:val="24"/>
          <w:lang w:val="en-US"/>
        </w:rPr>
        <w:t>March</w:t>
      </w:r>
      <w:r w:rsidR="00285790" w:rsidRPr="00835F90">
        <w:rPr>
          <w:sz w:val="24"/>
          <w:szCs w:val="24"/>
          <w:lang w:val="en-US"/>
        </w:rPr>
        <w:t xml:space="preserve"> 2022, </w:t>
      </w:r>
      <w:r w:rsidR="004F72C9" w:rsidRPr="00835F90">
        <w:rPr>
          <w:sz w:val="24"/>
          <w:szCs w:val="24"/>
          <w:lang w:val="en-US"/>
        </w:rPr>
        <w:t>10:00 (</w:t>
      </w:r>
      <w:r>
        <w:rPr>
          <w:sz w:val="24"/>
          <w:szCs w:val="24"/>
          <w:lang w:val="en-US"/>
        </w:rPr>
        <w:t>Moscow</w:t>
      </w:r>
      <w:r w:rsidRPr="00835F90">
        <w:rPr>
          <w:sz w:val="24"/>
          <w:szCs w:val="24"/>
          <w:lang w:val="en-US"/>
        </w:rPr>
        <w:t xml:space="preserve"> </w:t>
      </w:r>
      <w:r>
        <w:rPr>
          <w:sz w:val="24"/>
          <w:szCs w:val="24"/>
          <w:lang w:val="en-US"/>
        </w:rPr>
        <w:t>time</w:t>
      </w:r>
      <w:r w:rsidR="004F72C9" w:rsidRPr="00835F90">
        <w:rPr>
          <w:sz w:val="24"/>
          <w:szCs w:val="24"/>
          <w:lang w:val="en-US"/>
        </w:rPr>
        <w:t>), 15:00 (</w:t>
      </w:r>
      <w:r w:rsidRPr="00835F90">
        <w:rPr>
          <w:sz w:val="24"/>
          <w:szCs w:val="24"/>
          <w:lang w:val="en-US"/>
        </w:rPr>
        <w:t>Kuala Lumpur</w:t>
      </w:r>
      <w:r w:rsidRPr="00835F90">
        <w:rPr>
          <w:sz w:val="24"/>
          <w:szCs w:val="24"/>
          <w:lang w:val="en-US"/>
        </w:rPr>
        <w:t xml:space="preserve"> </w:t>
      </w:r>
      <w:r>
        <w:rPr>
          <w:sz w:val="24"/>
          <w:szCs w:val="24"/>
          <w:lang w:val="en-US"/>
        </w:rPr>
        <w:t>time</w:t>
      </w:r>
      <w:r w:rsidR="004F72C9" w:rsidRPr="00835F90">
        <w:rPr>
          <w:sz w:val="24"/>
          <w:szCs w:val="24"/>
          <w:lang w:val="en-US"/>
        </w:rPr>
        <w:t>)</w:t>
      </w:r>
    </w:p>
    <w:p w14:paraId="2E13D272" w14:textId="167C278B" w:rsidR="00577512" w:rsidRPr="00835F90" w:rsidRDefault="00835F90" w:rsidP="005E7F54">
      <w:pPr>
        <w:spacing w:after="0" w:line="300" w:lineRule="auto"/>
        <w:ind w:firstLine="708"/>
        <w:jc w:val="both"/>
        <w:rPr>
          <w:sz w:val="24"/>
          <w:szCs w:val="24"/>
          <w:lang w:val="en-US"/>
        </w:rPr>
      </w:pPr>
      <w:r w:rsidRPr="0082033D">
        <w:rPr>
          <w:sz w:val="24"/>
          <w:szCs w:val="24"/>
          <w:lang w:val="en-US"/>
        </w:rPr>
        <w:t>The conference will be held via</w:t>
      </w:r>
      <w:r>
        <w:rPr>
          <w:sz w:val="24"/>
          <w:szCs w:val="24"/>
          <w:lang w:val="en-US"/>
        </w:rPr>
        <w:t xml:space="preserve"> </w:t>
      </w:r>
      <w:r w:rsidRPr="0082033D">
        <w:rPr>
          <w:sz w:val="24"/>
          <w:szCs w:val="24"/>
          <w:lang w:val="en-US"/>
        </w:rPr>
        <w:t>ZOOM</w:t>
      </w:r>
      <w:r>
        <w:rPr>
          <w:sz w:val="24"/>
          <w:szCs w:val="24"/>
          <w:lang w:val="en-US"/>
        </w:rPr>
        <w:t xml:space="preserve">. </w:t>
      </w:r>
      <w:r w:rsidRPr="0082033D">
        <w:rPr>
          <w:sz w:val="24"/>
          <w:szCs w:val="24"/>
          <w:lang w:val="en-US"/>
        </w:rPr>
        <w:t>Advance registration required</w:t>
      </w:r>
      <w:r w:rsidR="00A01862" w:rsidRPr="00835F90">
        <w:rPr>
          <w:sz w:val="24"/>
          <w:szCs w:val="24"/>
          <w:lang w:val="en-US"/>
        </w:rPr>
        <w:t xml:space="preserve">: </w:t>
      </w:r>
      <w:hyperlink r:id="rId6" w:history="1">
        <w:r w:rsidR="00A01862" w:rsidRPr="00835F90">
          <w:rPr>
            <w:rStyle w:val="a7"/>
            <w:sz w:val="24"/>
            <w:szCs w:val="24"/>
            <w:lang w:val="en-US"/>
          </w:rPr>
          <w:t>https://forms.gle/MLrxTPYpovQqdCgy8</w:t>
        </w:r>
      </w:hyperlink>
      <w:r w:rsidR="00A01862" w:rsidRPr="00835F90">
        <w:rPr>
          <w:sz w:val="24"/>
          <w:szCs w:val="24"/>
          <w:lang w:val="en-US"/>
        </w:rPr>
        <w:t xml:space="preserve"> </w:t>
      </w:r>
      <w:r w:rsidR="00577512" w:rsidRPr="00835F90">
        <w:rPr>
          <w:sz w:val="24"/>
          <w:szCs w:val="24"/>
          <w:lang w:val="en-US"/>
        </w:rPr>
        <w:t>).</w:t>
      </w:r>
    </w:p>
    <w:p w14:paraId="7DF6BF98" w14:textId="44663873" w:rsidR="00285790" w:rsidRPr="00E151B5" w:rsidRDefault="00E151B5" w:rsidP="00285790">
      <w:pPr>
        <w:spacing w:after="0" w:line="300" w:lineRule="auto"/>
        <w:ind w:firstLine="708"/>
        <w:jc w:val="both"/>
        <w:rPr>
          <w:sz w:val="24"/>
          <w:szCs w:val="24"/>
          <w:lang w:val="en-US"/>
        </w:rPr>
      </w:pPr>
      <w:r w:rsidRPr="003924C1">
        <w:rPr>
          <w:sz w:val="24"/>
          <w:szCs w:val="24"/>
          <w:lang w:val="en-US"/>
        </w:rPr>
        <w:t>One day before the conference a link to connect and further details will be sent to the email specified in the registration form</w:t>
      </w:r>
      <w:r w:rsidR="00285790" w:rsidRPr="00E151B5">
        <w:rPr>
          <w:sz w:val="24"/>
          <w:szCs w:val="24"/>
          <w:lang w:val="en-US"/>
        </w:rPr>
        <w:t>.</w:t>
      </w:r>
    </w:p>
    <w:p w14:paraId="497D1A9B" w14:textId="57D6CA20" w:rsidR="00577512" w:rsidRPr="00E151B5" w:rsidRDefault="00E151B5" w:rsidP="005E7F54">
      <w:pPr>
        <w:spacing w:after="0" w:line="300" w:lineRule="auto"/>
        <w:ind w:firstLine="708"/>
        <w:jc w:val="both"/>
        <w:rPr>
          <w:sz w:val="24"/>
          <w:szCs w:val="24"/>
          <w:lang w:val="en-US"/>
        </w:rPr>
      </w:pPr>
      <w:r w:rsidRPr="0089237A">
        <w:rPr>
          <w:sz w:val="24"/>
          <w:szCs w:val="24"/>
          <w:lang w:val="en-US"/>
        </w:rPr>
        <w:t>Conference language: Russian with simultaneous translation into English</w:t>
      </w:r>
      <w:r w:rsidR="00577512" w:rsidRPr="00E151B5">
        <w:rPr>
          <w:sz w:val="24"/>
          <w:szCs w:val="24"/>
          <w:lang w:val="en-US"/>
        </w:rPr>
        <w:t>.</w:t>
      </w:r>
    </w:p>
    <w:p w14:paraId="19128A5D" w14:textId="7752E0D5" w:rsidR="00E42490" w:rsidRPr="00E151B5" w:rsidRDefault="00E42490" w:rsidP="005E7F54">
      <w:pPr>
        <w:spacing w:after="0" w:line="300" w:lineRule="auto"/>
        <w:ind w:firstLine="708"/>
        <w:jc w:val="both"/>
        <w:rPr>
          <w:sz w:val="24"/>
          <w:szCs w:val="24"/>
          <w:lang w:val="en-US"/>
        </w:rPr>
      </w:pPr>
    </w:p>
    <w:p w14:paraId="08331AD2" w14:textId="14B74745" w:rsidR="00321B8D" w:rsidRPr="00E151B5" w:rsidRDefault="00E151B5" w:rsidP="005E7F54">
      <w:pPr>
        <w:spacing w:after="0" w:line="300" w:lineRule="auto"/>
        <w:ind w:firstLine="708"/>
        <w:jc w:val="both"/>
        <w:rPr>
          <w:sz w:val="24"/>
          <w:szCs w:val="24"/>
          <w:lang w:val="en-US"/>
        </w:rPr>
      </w:pPr>
      <w:r w:rsidRPr="0089237A">
        <w:rPr>
          <w:sz w:val="24"/>
          <w:szCs w:val="24"/>
          <w:lang w:val="en-US"/>
        </w:rPr>
        <w:t xml:space="preserve">The project “Russia in the South Seas” is implemented by the </w:t>
      </w:r>
      <w:proofErr w:type="spellStart"/>
      <w:r w:rsidRPr="0089237A">
        <w:rPr>
          <w:sz w:val="24"/>
          <w:szCs w:val="24"/>
          <w:lang w:val="en-US"/>
        </w:rPr>
        <w:t>Miklouho-Maclay</w:t>
      </w:r>
      <w:proofErr w:type="spellEnd"/>
      <w:r w:rsidRPr="0089237A">
        <w:rPr>
          <w:sz w:val="24"/>
          <w:szCs w:val="24"/>
          <w:lang w:val="en-US"/>
        </w:rPr>
        <w:t xml:space="preserve"> Foundation, the Association of the South Pacific Researchers, the Center for South Pacific Studies of the Institute of Oriental Studies RAS, with the support of the Alexander Gorchakov Public Diplomacy Fund, the Ministry of Foreign Affairs, </w:t>
      </w:r>
      <w:proofErr w:type="spellStart"/>
      <w:r w:rsidRPr="0089237A">
        <w:rPr>
          <w:sz w:val="24"/>
          <w:szCs w:val="24"/>
          <w:lang w:val="en-US"/>
        </w:rPr>
        <w:t>Rossotrudnichestvo</w:t>
      </w:r>
      <w:proofErr w:type="spellEnd"/>
      <w:r w:rsidRPr="0089237A">
        <w:rPr>
          <w:sz w:val="24"/>
          <w:szCs w:val="24"/>
          <w:lang w:val="en-US"/>
        </w:rPr>
        <w:t>, the Committee for External Relations of Saint-Petersburg</w:t>
      </w:r>
      <w:r w:rsidR="00631FA5" w:rsidRPr="00E151B5">
        <w:rPr>
          <w:sz w:val="24"/>
          <w:szCs w:val="24"/>
          <w:lang w:val="en-US"/>
        </w:rPr>
        <w:t>.</w:t>
      </w:r>
    </w:p>
    <w:p w14:paraId="64ACA3CD" w14:textId="77777777" w:rsidR="009C4E32" w:rsidRDefault="00321B8D" w:rsidP="009C4E32">
      <w:pPr>
        <w:spacing w:after="0" w:line="300" w:lineRule="auto"/>
        <w:ind w:firstLine="708"/>
        <w:jc w:val="both"/>
        <w:rPr>
          <w:bCs/>
          <w:sz w:val="24"/>
          <w:szCs w:val="24"/>
        </w:rPr>
      </w:pPr>
      <w:r w:rsidRPr="006A6C13">
        <w:rPr>
          <w:sz w:val="24"/>
          <w:szCs w:val="24"/>
        </w:rPr>
        <w:t>#</w:t>
      </w:r>
      <w:r w:rsidR="00E42490" w:rsidRPr="006A6C13">
        <w:rPr>
          <w:bCs/>
          <w:sz w:val="24"/>
          <w:szCs w:val="24"/>
        </w:rPr>
        <w:t>southpacificworld</w:t>
      </w:r>
      <w:r w:rsidRPr="006A6C13">
        <w:rPr>
          <w:bCs/>
          <w:sz w:val="24"/>
          <w:szCs w:val="24"/>
        </w:rPr>
        <w:t xml:space="preserve"> </w:t>
      </w:r>
    </w:p>
    <w:p w14:paraId="2C72D34A" w14:textId="77777777" w:rsidR="00285790" w:rsidRDefault="00285790" w:rsidP="009C4E32">
      <w:pPr>
        <w:spacing w:after="0" w:line="300" w:lineRule="auto"/>
        <w:ind w:firstLine="708"/>
        <w:jc w:val="right"/>
        <w:rPr>
          <w:sz w:val="24"/>
          <w:szCs w:val="24"/>
        </w:rPr>
      </w:pPr>
    </w:p>
    <w:p w14:paraId="18865019" w14:textId="77777777" w:rsidR="00285790" w:rsidRDefault="00285790" w:rsidP="009C4E32">
      <w:pPr>
        <w:spacing w:after="0" w:line="300" w:lineRule="auto"/>
        <w:ind w:firstLine="708"/>
        <w:jc w:val="right"/>
        <w:rPr>
          <w:sz w:val="24"/>
          <w:szCs w:val="24"/>
        </w:rPr>
      </w:pPr>
    </w:p>
    <w:p w14:paraId="7E46FA31" w14:textId="77777777" w:rsidR="00285790" w:rsidRDefault="00285790" w:rsidP="009C4E32">
      <w:pPr>
        <w:spacing w:after="0" w:line="300" w:lineRule="auto"/>
        <w:ind w:firstLine="708"/>
        <w:jc w:val="right"/>
        <w:rPr>
          <w:sz w:val="24"/>
          <w:szCs w:val="24"/>
        </w:rPr>
      </w:pPr>
    </w:p>
    <w:p w14:paraId="23B6ACCB" w14:textId="77777777" w:rsidR="00E151B5" w:rsidRPr="007C0776" w:rsidRDefault="00E151B5" w:rsidP="00E151B5">
      <w:pPr>
        <w:spacing w:after="0" w:line="300" w:lineRule="auto"/>
        <w:ind w:firstLine="708"/>
        <w:jc w:val="right"/>
        <w:rPr>
          <w:sz w:val="24"/>
          <w:szCs w:val="24"/>
        </w:rPr>
      </w:pPr>
      <w:proofErr w:type="spellStart"/>
      <w:r>
        <w:rPr>
          <w:sz w:val="24"/>
          <w:szCs w:val="24"/>
          <w:lang w:val="en-US"/>
        </w:rPr>
        <w:t>Miklouho-Maclay</w:t>
      </w:r>
      <w:proofErr w:type="spellEnd"/>
      <w:r>
        <w:rPr>
          <w:sz w:val="24"/>
          <w:szCs w:val="24"/>
          <w:lang w:val="en-US"/>
        </w:rPr>
        <w:t xml:space="preserve"> Foundation Press Office</w:t>
      </w:r>
    </w:p>
    <w:sectPr w:rsidR="00E151B5" w:rsidRPr="007C0776" w:rsidSect="005E7F54">
      <w:headerReference w:type="default" r:id="rId7"/>
      <w:pgSz w:w="11906" w:h="16838" w:code="9"/>
      <w:pgMar w:top="284" w:right="851" w:bottom="284" w:left="1701" w:header="28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DB9F0A" w14:textId="77777777" w:rsidR="00653FDF" w:rsidRDefault="00653FDF" w:rsidP="001859C1">
      <w:pPr>
        <w:spacing w:after="0"/>
      </w:pPr>
      <w:r>
        <w:separator/>
      </w:r>
    </w:p>
  </w:endnote>
  <w:endnote w:type="continuationSeparator" w:id="0">
    <w:p w14:paraId="33870BDC" w14:textId="77777777" w:rsidR="00653FDF" w:rsidRDefault="00653FDF" w:rsidP="001859C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876342" w14:textId="77777777" w:rsidR="00653FDF" w:rsidRDefault="00653FDF" w:rsidP="001859C1">
      <w:pPr>
        <w:spacing w:after="0"/>
      </w:pPr>
      <w:r>
        <w:separator/>
      </w:r>
    </w:p>
  </w:footnote>
  <w:footnote w:type="continuationSeparator" w:id="0">
    <w:p w14:paraId="2DA1F87C" w14:textId="77777777" w:rsidR="00653FDF" w:rsidRDefault="00653FDF" w:rsidP="001859C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51727" w14:textId="1C3E5237" w:rsidR="001859C1" w:rsidRDefault="00835F90">
    <w:pPr>
      <w:pStyle w:val="a3"/>
    </w:pPr>
    <w:r>
      <w:rPr>
        <w:noProof/>
      </w:rPr>
      <w:drawing>
        <wp:inline distT="0" distB="0" distL="0" distR="0" wp14:anchorId="12E9BA63" wp14:editId="3C75A165">
          <wp:extent cx="5939790" cy="5334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533400"/>
                  </a:xfrm>
                  <a:prstGeom prst="rect">
                    <a:avLst/>
                  </a:prstGeom>
                  <a:noFill/>
                  <a:ln>
                    <a:noFill/>
                  </a:ln>
                </pic:spPr>
              </pic:pic>
            </a:graphicData>
          </a:graphic>
        </wp:inline>
      </w:drawing>
    </w:r>
  </w:p>
  <w:p w14:paraId="022D33FD" w14:textId="77777777" w:rsidR="00426DFF" w:rsidRDefault="00426DFF" w:rsidP="00426DFF">
    <w:pPr>
      <w:pStyle w:val="a3"/>
      <w:jc w:val="right"/>
      <w:rPr>
        <w:b/>
      </w:rPr>
    </w:pPr>
  </w:p>
  <w:p w14:paraId="649BCE80" w14:textId="4B61B9FC" w:rsidR="00426DFF" w:rsidRPr="00426DFF" w:rsidRDefault="00835F90" w:rsidP="00426DFF">
    <w:pPr>
      <w:pStyle w:val="a3"/>
      <w:jc w:val="right"/>
      <w:rPr>
        <w:b/>
      </w:rPr>
    </w:pPr>
    <w:r>
      <w:rPr>
        <w:b/>
        <w:lang w:val="en-US"/>
      </w:rPr>
      <w:t>DRAFT</w:t>
    </w:r>
    <w:r w:rsidR="00426DFF" w:rsidRPr="00426DFF">
      <w:rPr>
        <w:b/>
      </w:rPr>
      <w:t xml:space="preserve"> </w:t>
    </w:r>
    <w:r w:rsidR="00285790">
      <w:rPr>
        <w:b/>
      </w:rPr>
      <w:t>10</w:t>
    </w:r>
    <w:r w:rsidR="00426DFF" w:rsidRPr="00426DFF">
      <w:rPr>
        <w:b/>
      </w:rPr>
      <w:t>.02.2022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4F5"/>
    <w:rsid w:val="000F51A1"/>
    <w:rsid w:val="00121CDE"/>
    <w:rsid w:val="001859C1"/>
    <w:rsid w:val="00277E0B"/>
    <w:rsid w:val="00285790"/>
    <w:rsid w:val="00321B8D"/>
    <w:rsid w:val="00354D6F"/>
    <w:rsid w:val="00415B89"/>
    <w:rsid w:val="00423776"/>
    <w:rsid w:val="00426DFF"/>
    <w:rsid w:val="00483306"/>
    <w:rsid w:val="004E5F6D"/>
    <w:rsid w:val="004F72C9"/>
    <w:rsid w:val="00552CF8"/>
    <w:rsid w:val="00577512"/>
    <w:rsid w:val="00587D35"/>
    <w:rsid w:val="005C5B4A"/>
    <w:rsid w:val="005E7F54"/>
    <w:rsid w:val="00631FA5"/>
    <w:rsid w:val="00653FDF"/>
    <w:rsid w:val="00676076"/>
    <w:rsid w:val="0069328D"/>
    <w:rsid w:val="006A6C13"/>
    <w:rsid w:val="006C0B77"/>
    <w:rsid w:val="006F5A4A"/>
    <w:rsid w:val="00753F8D"/>
    <w:rsid w:val="00790C8B"/>
    <w:rsid w:val="007B4011"/>
    <w:rsid w:val="007C0776"/>
    <w:rsid w:val="008242FF"/>
    <w:rsid w:val="00835F90"/>
    <w:rsid w:val="00870751"/>
    <w:rsid w:val="008B4391"/>
    <w:rsid w:val="008D3DD8"/>
    <w:rsid w:val="00922C48"/>
    <w:rsid w:val="009C4E32"/>
    <w:rsid w:val="00A01862"/>
    <w:rsid w:val="00A969BC"/>
    <w:rsid w:val="00AE7CC9"/>
    <w:rsid w:val="00B24FD3"/>
    <w:rsid w:val="00B40A82"/>
    <w:rsid w:val="00B915B7"/>
    <w:rsid w:val="00BB3287"/>
    <w:rsid w:val="00C02B08"/>
    <w:rsid w:val="00CE25FD"/>
    <w:rsid w:val="00D25309"/>
    <w:rsid w:val="00D264F5"/>
    <w:rsid w:val="00DA35EF"/>
    <w:rsid w:val="00DF15FC"/>
    <w:rsid w:val="00E151B5"/>
    <w:rsid w:val="00E42490"/>
    <w:rsid w:val="00E83F5C"/>
    <w:rsid w:val="00EA59DF"/>
    <w:rsid w:val="00EE4070"/>
    <w:rsid w:val="00F12C76"/>
    <w:rsid w:val="00F15634"/>
    <w:rsid w:val="00F832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D3D8BD"/>
  <w15:chartTrackingRefBased/>
  <w15:docId w15:val="{52B7E9F7-A963-41A0-A7FB-F5EA94414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15B7"/>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859C1"/>
    <w:pPr>
      <w:tabs>
        <w:tab w:val="center" w:pos="4677"/>
        <w:tab w:val="right" w:pos="9355"/>
      </w:tabs>
      <w:spacing w:after="0"/>
    </w:pPr>
  </w:style>
  <w:style w:type="character" w:customStyle="1" w:styleId="a4">
    <w:name w:val="Верхний колонтитул Знак"/>
    <w:basedOn w:val="a0"/>
    <w:link w:val="a3"/>
    <w:uiPriority w:val="99"/>
    <w:rsid w:val="001859C1"/>
    <w:rPr>
      <w:rFonts w:ascii="Times New Roman" w:hAnsi="Times New Roman"/>
      <w:sz w:val="28"/>
    </w:rPr>
  </w:style>
  <w:style w:type="paragraph" w:styleId="a5">
    <w:name w:val="footer"/>
    <w:basedOn w:val="a"/>
    <w:link w:val="a6"/>
    <w:uiPriority w:val="99"/>
    <w:unhideWhenUsed/>
    <w:rsid w:val="001859C1"/>
    <w:pPr>
      <w:tabs>
        <w:tab w:val="center" w:pos="4677"/>
        <w:tab w:val="right" w:pos="9355"/>
      </w:tabs>
      <w:spacing w:after="0"/>
    </w:pPr>
  </w:style>
  <w:style w:type="character" w:customStyle="1" w:styleId="a6">
    <w:name w:val="Нижний колонтитул Знак"/>
    <w:basedOn w:val="a0"/>
    <w:link w:val="a5"/>
    <w:uiPriority w:val="99"/>
    <w:rsid w:val="001859C1"/>
    <w:rPr>
      <w:rFonts w:ascii="Times New Roman" w:hAnsi="Times New Roman"/>
      <w:sz w:val="28"/>
    </w:rPr>
  </w:style>
  <w:style w:type="character" w:styleId="a7">
    <w:name w:val="Hyperlink"/>
    <w:basedOn w:val="a0"/>
    <w:uiPriority w:val="99"/>
    <w:unhideWhenUsed/>
    <w:rsid w:val="00321B8D"/>
    <w:rPr>
      <w:color w:val="0563C1" w:themeColor="hyperlink"/>
      <w:u w:val="single"/>
    </w:rPr>
  </w:style>
  <w:style w:type="character" w:styleId="a8">
    <w:name w:val="Unresolved Mention"/>
    <w:basedOn w:val="a0"/>
    <w:uiPriority w:val="99"/>
    <w:semiHidden/>
    <w:unhideWhenUsed/>
    <w:rsid w:val="00321B8D"/>
    <w:rPr>
      <w:color w:val="605E5C"/>
      <w:shd w:val="clear" w:color="auto" w:fill="E1DFDD"/>
    </w:rPr>
  </w:style>
  <w:style w:type="character" w:styleId="a9">
    <w:name w:val="FollowedHyperlink"/>
    <w:basedOn w:val="a0"/>
    <w:uiPriority w:val="99"/>
    <w:semiHidden/>
    <w:unhideWhenUsed/>
    <w:rsid w:val="00321B8D"/>
    <w:rPr>
      <w:color w:val="954F72" w:themeColor="followedHyperlink"/>
      <w:u w:val="single"/>
    </w:rPr>
  </w:style>
  <w:style w:type="paragraph" w:styleId="aa">
    <w:name w:val="Revision"/>
    <w:hidden/>
    <w:uiPriority w:val="99"/>
    <w:semiHidden/>
    <w:rsid w:val="006F5A4A"/>
    <w:pPr>
      <w:spacing w:after="0" w:line="240" w:lineRule="auto"/>
    </w:pPr>
    <w:rPr>
      <w:rFonts w:ascii="Times New Roman" w:hAnsi="Times New Roman"/>
      <w:sz w:val="28"/>
    </w:rPr>
  </w:style>
  <w:style w:type="paragraph" w:styleId="ab">
    <w:name w:val="Balloon Text"/>
    <w:basedOn w:val="a"/>
    <w:link w:val="ac"/>
    <w:uiPriority w:val="99"/>
    <w:semiHidden/>
    <w:unhideWhenUsed/>
    <w:rsid w:val="004E5F6D"/>
    <w:pPr>
      <w:spacing w:after="0"/>
    </w:pPr>
    <w:rPr>
      <w:rFonts w:ascii="Segoe UI" w:hAnsi="Segoe UI" w:cs="Segoe UI"/>
      <w:sz w:val="18"/>
      <w:szCs w:val="18"/>
    </w:rPr>
  </w:style>
  <w:style w:type="character" w:customStyle="1" w:styleId="ac">
    <w:name w:val="Текст выноски Знак"/>
    <w:basedOn w:val="a0"/>
    <w:link w:val="ab"/>
    <w:uiPriority w:val="99"/>
    <w:semiHidden/>
    <w:rsid w:val="004E5F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4112086">
      <w:bodyDiv w:val="1"/>
      <w:marLeft w:val="0"/>
      <w:marRight w:val="0"/>
      <w:marTop w:val="0"/>
      <w:marBottom w:val="0"/>
      <w:divBdr>
        <w:top w:val="none" w:sz="0" w:space="0" w:color="auto"/>
        <w:left w:val="none" w:sz="0" w:space="0" w:color="auto"/>
        <w:bottom w:val="none" w:sz="0" w:space="0" w:color="auto"/>
        <w:right w:val="none" w:sz="0" w:space="0" w:color="auto"/>
      </w:divBdr>
    </w:div>
    <w:div w:id="963583399">
      <w:bodyDiv w:val="1"/>
      <w:marLeft w:val="0"/>
      <w:marRight w:val="0"/>
      <w:marTop w:val="0"/>
      <w:marBottom w:val="0"/>
      <w:divBdr>
        <w:top w:val="none" w:sz="0" w:space="0" w:color="auto"/>
        <w:left w:val="none" w:sz="0" w:space="0" w:color="auto"/>
        <w:bottom w:val="none" w:sz="0" w:space="0" w:color="auto"/>
        <w:right w:val="none" w:sz="0" w:space="0" w:color="auto"/>
      </w:divBdr>
      <w:divsChild>
        <w:div w:id="179468838">
          <w:marLeft w:val="0"/>
          <w:marRight w:val="0"/>
          <w:marTop w:val="0"/>
          <w:marBottom w:val="0"/>
          <w:divBdr>
            <w:top w:val="none" w:sz="0" w:space="0" w:color="auto"/>
            <w:left w:val="none" w:sz="0" w:space="0" w:color="auto"/>
            <w:bottom w:val="none" w:sz="0" w:space="0" w:color="auto"/>
            <w:right w:val="none" w:sz="0" w:space="0" w:color="auto"/>
          </w:divBdr>
        </w:div>
        <w:div w:id="563637449">
          <w:marLeft w:val="0"/>
          <w:marRight w:val="0"/>
          <w:marTop w:val="0"/>
          <w:marBottom w:val="0"/>
          <w:divBdr>
            <w:top w:val="none" w:sz="0" w:space="0" w:color="auto"/>
            <w:left w:val="none" w:sz="0" w:space="0" w:color="auto"/>
            <w:bottom w:val="none" w:sz="0" w:space="0" w:color="auto"/>
            <w:right w:val="none" w:sz="0" w:space="0" w:color="auto"/>
          </w:divBdr>
        </w:div>
        <w:div w:id="47269738">
          <w:marLeft w:val="0"/>
          <w:marRight w:val="0"/>
          <w:marTop w:val="0"/>
          <w:marBottom w:val="0"/>
          <w:divBdr>
            <w:top w:val="none" w:sz="0" w:space="0" w:color="auto"/>
            <w:left w:val="none" w:sz="0" w:space="0" w:color="auto"/>
            <w:bottom w:val="none" w:sz="0" w:space="0" w:color="auto"/>
            <w:right w:val="none" w:sz="0" w:space="0" w:color="auto"/>
          </w:divBdr>
        </w:div>
      </w:divsChild>
    </w:div>
    <w:div w:id="1444610351">
      <w:bodyDiv w:val="1"/>
      <w:marLeft w:val="0"/>
      <w:marRight w:val="0"/>
      <w:marTop w:val="0"/>
      <w:marBottom w:val="0"/>
      <w:divBdr>
        <w:top w:val="none" w:sz="0" w:space="0" w:color="auto"/>
        <w:left w:val="none" w:sz="0" w:space="0" w:color="auto"/>
        <w:bottom w:val="none" w:sz="0" w:space="0" w:color="auto"/>
        <w:right w:val="none" w:sz="0" w:space="0" w:color="auto"/>
      </w:divBdr>
    </w:div>
    <w:div w:id="1688287418">
      <w:bodyDiv w:val="1"/>
      <w:marLeft w:val="0"/>
      <w:marRight w:val="0"/>
      <w:marTop w:val="0"/>
      <w:marBottom w:val="0"/>
      <w:divBdr>
        <w:top w:val="none" w:sz="0" w:space="0" w:color="auto"/>
        <w:left w:val="none" w:sz="0" w:space="0" w:color="auto"/>
        <w:bottom w:val="none" w:sz="0" w:space="0" w:color="auto"/>
        <w:right w:val="none" w:sz="0" w:space="0" w:color="auto"/>
      </w:divBdr>
    </w:div>
    <w:div w:id="2049527268">
      <w:bodyDiv w:val="1"/>
      <w:marLeft w:val="0"/>
      <w:marRight w:val="0"/>
      <w:marTop w:val="0"/>
      <w:marBottom w:val="0"/>
      <w:divBdr>
        <w:top w:val="none" w:sz="0" w:space="0" w:color="auto"/>
        <w:left w:val="none" w:sz="0" w:space="0" w:color="auto"/>
        <w:bottom w:val="none" w:sz="0" w:space="0" w:color="auto"/>
        <w:right w:val="none" w:sz="0" w:space="0" w:color="auto"/>
      </w:divBdr>
      <w:divsChild>
        <w:div w:id="676274540">
          <w:marLeft w:val="0"/>
          <w:marRight w:val="0"/>
          <w:marTop w:val="0"/>
          <w:marBottom w:val="0"/>
          <w:divBdr>
            <w:top w:val="none" w:sz="0" w:space="0" w:color="auto"/>
            <w:left w:val="none" w:sz="0" w:space="0" w:color="auto"/>
            <w:bottom w:val="none" w:sz="0" w:space="0" w:color="auto"/>
            <w:right w:val="none" w:sz="0" w:space="0" w:color="auto"/>
          </w:divBdr>
        </w:div>
        <w:div w:id="797381433">
          <w:marLeft w:val="0"/>
          <w:marRight w:val="0"/>
          <w:marTop w:val="0"/>
          <w:marBottom w:val="0"/>
          <w:divBdr>
            <w:top w:val="none" w:sz="0" w:space="0" w:color="auto"/>
            <w:left w:val="none" w:sz="0" w:space="0" w:color="auto"/>
            <w:bottom w:val="none" w:sz="0" w:space="0" w:color="auto"/>
            <w:right w:val="none" w:sz="0" w:space="0" w:color="auto"/>
          </w:divBdr>
        </w:div>
        <w:div w:id="195386071">
          <w:marLeft w:val="0"/>
          <w:marRight w:val="0"/>
          <w:marTop w:val="0"/>
          <w:marBottom w:val="0"/>
          <w:divBdr>
            <w:top w:val="none" w:sz="0" w:space="0" w:color="auto"/>
            <w:left w:val="none" w:sz="0" w:space="0" w:color="auto"/>
            <w:bottom w:val="none" w:sz="0" w:space="0" w:color="auto"/>
            <w:right w:val="none" w:sz="0" w:space="0" w:color="auto"/>
          </w:divBdr>
        </w:div>
      </w:divsChild>
    </w:div>
    <w:div w:id="207554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orms.gle/MLrxTPYpovQqdCgy8"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285</Words>
  <Characters>1625</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Jonka</dc:creator>
  <cp:keywords/>
  <dc:description/>
  <cp:lastModifiedBy>Machine</cp:lastModifiedBy>
  <cp:revision>14</cp:revision>
  <dcterms:created xsi:type="dcterms:W3CDTF">2022-02-04T10:33:00Z</dcterms:created>
  <dcterms:modified xsi:type="dcterms:W3CDTF">2022-02-10T07:43:00Z</dcterms:modified>
</cp:coreProperties>
</file>